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490" w:rsidRDefault="00FE4490" w:rsidP="00FE4490">
      <w:pPr>
        <w:pStyle w:val="a3"/>
        <w:rPr>
          <w:color w:val="000000"/>
          <w:sz w:val="27"/>
          <w:szCs w:val="27"/>
        </w:rPr>
      </w:pPr>
      <w:r>
        <w:rPr>
          <w:color w:val="000000"/>
          <w:sz w:val="27"/>
          <w:szCs w:val="27"/>
        </w:rPr>
        <w:t>РЕСПУБЛИКА БУРЯТИЯ</w:t>
      </w:r>
    </w:p>
    <w:p w:rsidR="00FE4490" w:rsidRDefault="00FE4490" w:rsidP="00FE4490">
      <w:pPr>
        <w:pStyle w:val="a3"/>
        <w:rPr>
          <w:color w:val="000000"/>
          <w:sz w:val="27"/>
          <w:szCs w:val="27"/>
        </w:rPr>
      </w:pPr>
      <w:r>
        <w:rPr>
          <w:color w:val="000000"/>
          <w:sz w:val="27"/>
          <w:szCs w:val="27"/>
        </w:rPr>
        <w:t>БИЧУРСКИЙ РАЙОН</w:t>
      </w:r>
    </w:p>
    <w:p w:rsidR="00FE4490" w:rsidRDefault="00FE4490" w:rsidP="00FE4490">
      <w:pPr>
        <w:pStyle w:val="a3"/>
        <w:rPr>
          <w:color w:val="000000"/>
          <w:sz w:val="27"/>
          <w:szCs w:val="27"/>
        </w:rPr>
      </w:pPr>
      <w:r>
        <w:rPr>
          <w:color w:val="000000"/>
          <w:sz w:val="27"/>
          <w:szCs w:val="27"/>
        </w:rPr>
        <w:t>СОВЕТ ДЕПУТАТОВ МУНИЦИПАЛЬНОГО ОБРАЗОВАНИЯ-СЕЛЬСКОГО ПОСЕЛЕНИЯ «ЕЛАНСКОЕ»</w:t>
      </w:r>
    </w:p>
    <w:p w:rsidR="00FE4490" w:rsidRDefault="00FE4490" w:rsidP="00FE4490">
      <w:pPr>
        <w:pStyle w:val="a3"/>
        <w:rPr>
          <w:color w:val="000000"/>
          <w:sz w:val="27"/>
          <w:szCs w:val="27"/>
        </w:rPr>
      </w:pPr>
      <w:r>
        <w:rPr>
          <w:color w:val="000000"/>
          <w:sz w:val="27"/>
          <w:szCs w:val="27"/>
        </w:rPr>
        <w:t>с. Елань № 30/4</w:t>
      </w:r>
    </w:p>
    <w:p w:rsidR="00FE4490" w:rsidRDefault="00FE4490" w:rsidP="00FE4490">
      <w:pPr>
        <w:pStyle w:val="a3"/>
        <w:rPr>
          <w:color w:val="000000"/>
          <w:sz w:val="27"/>
          <w:szCs w:val="27"/>
        </w:rPr>
      </w:pPr>
      <w:r>
        <w:rPr>
          <w:color w:val="000000"/>
          <w:sz w:val="27"/>
          <w:szCs w:val="27"/>
        </w:rPr>
        <w:t>«18» марта 2017 г.</w:t>
      </w:r>
    </w:p>
    <w:p w:rsidR="00FE4490" w:rsidRDefault="00FE4490" w:rsidP="00FE4490">
      <w:pPr>
        <w:pStyle w:val="a3"/>
        <w:rPr>
          <w:color w:val="000000"/>
          <w:sz w:val="27"/>
          <w:szCs w:val="27"/>
        </w:rPr>
      </w:pPr>
      <w:r>
        <w:rPr>
          <w:color w:val="000000"/>
          <w:sz w:val="27"/>
          <w:szCs w:val="27"/>
        </w:rPr>
        <w:t>Об утверждении Положения «Об организации ритуальных услуг, порядке деятельности и содержания общественных кладбищ на территории Муниципального образования - сельского поселения «Еланское»</w:t>
      </w:r>
    </w:p>
    <w:p w:rsidR="00FE4490" w:rsidRDefault="00FE4490" w:rsidP="00FE4490">
      <w:pPr>
        <w:pStyle w:val="a3"/>
        <w:rPr>
          <w:color w:val="000000"/>
          <w:sz w:val="27"/>
          <w:szCs w:val="27"/>
        </w:rPr>
      </w:pPr>
      <w:r>
        <w:rPr>
          <w:color w:val="000000"/>
          <w:sz w:val="27"/>
          <w:szCs w:val="27"/>
        </w:rPr>
        <w:t>В соответствии с Федеральным законом от 01.01.2001 г. N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 Уставом Муниципального образования - сельского поселения «Еланское», Совет депутатов Муниципального образования - сельского поселения «Еланское»</w:t>
      </w:r>
    </w:p>
    <w:p w:rsidR="00FE4490" w:rsidRDefault="00FE4490" w:rsidP="00FE4490">
      <w:pPr>
        <w:pStyle w:val="a3"/>
        <w:rPr>
          <w:color w:val="000000"/>
          <w:sz w:val="27"/>
          <w:szCs w:val="27"/>
        </w:rPr>
      </w:pPr>
      <w:r>
        <w:rPr>
          <w:color w:val="000000"/>
          <w:sz w:val="27"/>
          <w:szCs w:val="27"/>
        </w:rPr>
        <w:t>РЕШИЛ:</w:t>
      </w:r>
    </w:p>
    <w:p w:rsidR="00FE4490" w:rsidRDefault="00FE4490" w:rsidP="00FE4490">
      <w:pPr>
        <w:pStyle w:val="a3"/>
        <w:rPr>
          <w:color w:val="000000"/>
          <w:sz w:val="27"/>
          <w:szCs w:val="27"/>
        </w:rPr>
      </w:pPr>
      <w:r>
        <w:rPr>
          <w:color w:val="000000"/>
          <w:sz w:val="27"/>
          <w:szCs w:val="27"/>
        </w:rPr>
        <w:t>1.Утвердить Положение «Об организации ритуальных услуг, порядке деятельности и содержания общественных кладбищ на территории Муниципального образования - сельского поселения «Еланское» согласно приложению.</w:t>
      </w:r>
    </w:p>
    <w:p w:rsidR="00FE4490" w:rsidRDefault="00FE4490" w:rsidP="00FE4490">
      <w:pPr>
        <w:pStyle w:val="a3"/>
        <w:rPr>
          <w:color w:val="000000"/>
          <w:sz w:val="27"/>
          <w:szCs w:val="27"/>
        </w:rPr>
      </w:pPr>
      <w:r>
        <w:rPr>
          <w:color w:val="000000"/>
          <w:sz w:val="27"/>
          <w:szCs w:val="27"/>
        </w:rPr>
        <w:t>2.Настоящее решение вступает в силу со дня его обнародования на информационном стенде администрации Муниципального образования -сельского поселения «Еланское» и подлежит размещению на сайте в сети «Интернет».</w:t>
      </w:r>
    </w:p>
    <w:p w:rsidR="00FE4490" w:rsidRDefault="00FE4490" w:rsidP="00FE4490">
      <w:pPr>
        <w:pStyle w:val="a3"/>
        <w:rPr>
          <w:color w:val="000000"/>
          <w:sz w:val="27"/>
          <w:szCs w:val="27"/>
        </w:rPr>
      </w:pPr>
      <w:r>
        <w:rPr>
          <w:color w:val="000000"/>
          <w:sz w:val="27"/>
          <w:szCs w:val="27"/>
        </w:rPr>
        <w:t>3.Контроль за исполнением настоящего решения оставляю за собой.</w:t>
      </w:r>
    </w:p>
    <w:p w:rsidR="00FE4490" w:rsidRDefault="00FE4490" w:rsidP="00FE4490">
      <w:pPr>
        <w:pStyle w:val="a3"/>
        <w:rPr>
          <w:color w:val="000000"/>
          <w:sz w:val="27"/>
          <w:szCs w:val="27"/>
        </w:rPr>
      </w:pPr>
      <w:r>
        <w:rPr>
          <w:color w:val="000000"/>
          <w:sz w:val="27"/>
          <w:szCs w:val="27"/>
        </w:rPr>
        <w:t>Глава Муниципального образования-</w:t>
      </w:r>
    </w:p>
    <w:p w:rsidR="00FE4490" w:rsidRDefault="00FE4490" w:rsidP="00FE4490">
      <w:pPr>
        <w:pStyle w:val="a3"/>
        <w:rPr>
          <w:color w:val="000000"/>
          <w:sz w:val="27"/>
          <w:szCs w:val="27"/>
        </w:rPr>
      </w:pPr>
      <w:r>
        <w:rPr>
          <w:color w:val="000000"/>
          <w:sz w:val="27"/>
          <w:szCs w:val="27"/>
        </w:rPr>
        <w:t>сельского поселения «Еланское» Т.Н. Филатьева</w:t>
      </w:r>
    </w:p>
    <w:p w:rsidR="00FE4490" w:rsidRDefault="00FE4490" w:rsidP="00FE4490">
      <w:pPr>
        <w:pStyle w:val="a3"/>
        <w:rPr>
          <w:color w:val="000000"/>
          <w:sz w:val="27"/>
          <w:szCs w:val="27"/>
        </w:rPr>
      </w:pPr>
      <w:r>
        <w:rPr>
          <w:color w:val="000000"/>
          <w:sz w:val="27"/>
          <w:szCs w:val="27"/>
        </w:rPr>
        <w:t>Приложение</w:t>
      </w:r>
    </w:p>
    <w:p w:rsidR="00FE4490" w:rsidRDefault="00FE4490" w:rsidP="00FE4490">
      <w:pPr>
        <w:pStyle w:val="a3"/>
        <w:rPr>
          <w:color w:val="000000"/>
          <w:sz w:val="27"/>
          <w:szCs w:val="27"/>
        </w:rPr>
      </w:pPr>
      <w:r>
        <w:rPr>
          <w:color w:val="000000"/>
          <w:sz w:val="27"/>
          <w:szCs w:val="27"/>
        </w:rPr>
        <w:t>к решению Совета депутатов</w:t>
      </w:r>
    </w:p>
    <w:p w:rsidR="00FE4490" w:rsidRDefault="00FE4490" w:rsidP="00FE4490">
      <w:pPr>
        <w:pStyle w:val="a3"/>
        <w:rPr>
          <w:color w:val="000000"/>
          <w:sz w:val="27"/>
          <w:szCs w:val="27"/>
        </w:rPr>
      </w:pPr>
      <w:r>
        <w:rPr>
          <w:color w:val="000000"/>
          <w:sz w:val="27"/>
          <w:szCs w:val="27"/>
        </w:rPr>
        <w:t>МО-СП «Еланское»</w:t>
      </w:r>
    </w:p>
    <w:p w:rsidR="00FE4490" w:rsidRDefault="00FE4490" w:rsidP="00FE4490">
      <w:pPr>
        <w:pStyle w:val="a3"/>
        <w:rPr>
          <w:color w:val="000000"/>
          <w:sz w:val="27"/>
          <w:szCs w:val="27"/>
        </w:rPr>
      </w:pPr>
      <w:r>
        <w:rPr>
          <w:color w:val="000000"/>
          <w:sz w:val="27"/>
          <w:szCs w:val="27"/>
        </w:rPr>
        <w:t>от 18.03.2017 № 30/4</w:t>
      </w:r>
    </w:p>
    <w:p w:rsidR="00FE4490" w:rsidRDefault="00FE4490" w:rsidP="00FE4490">
      <w:pPr>
        <w:pStyle w:val="a3"/>
        <w:rPr>
          <w:color w:val="000000"/>
          <w:sz w:val="27"/>
          <w:szCs w:val="27"/>
        </w:rPr>
      </w:pPr>
      <w:r>
        <w:rPr>
          <w:color w:val="000000"/>
          <w:sz w:val="27"/>
          <w:szCs w:val="27"/>
        </w:rPr>
        <w:lastRenderedPageBreak/>
        <w:t>Положение «Об организации ритуальных услуг, порядке деятельности и содержания общественных кладбищ на территории Муниципального образования - сельского поселения «Еланское»</w:t>
      </w:r>
    </w:p>
    <w:p w:rsidR="00FE4490" w:rsidRDefault="00FE4490" w:rsidP="00FE4490">
      <w:pPr>
        <w:pStyle w:val="a3"/>
        <w:rPr>
          <w:color w:val="000000"/>
          <w:sz w:val="27"/>
          <w:szCs w:val="27"/>
        </w:rPr>
      </w:pPr>
      <w:r>
        <w:rPr>
          <w:color w:val="000000"/>
          <w:sz w:val="27"/>
          <w:szCs w:val="27"/>
        </w:rPr>
        <w:t>1. Общие положения</w:t>
      </w:r>
    </w:p>
    <w:p w:rsidR="00FE4490" w:rsidRDefault="00FE4490" w:rsidP="00FE4490">
      <w:pPr>
        <w:pStyle w:val="a3"/>
        <w:rPr>
          <w:color w:val="000000"/>
          <w:sz w:val="27"/>
          <w:szCs w:val="27"/>
        </w:rPr>
      </w:pPr>
      <w:r>
        <w:rPr>
          <w:color w:val="000000"/>
          <w:sz w:val="27"/>
          <w:szCs w:val="27"/>
        </w:rPr>
        <w:t>1.1. Настоящее Положение регулирует отношения, связанные с вопросами организации ритуальных услуг, порядке деятельности и содержания общественных кладбищ на территории Муниципального образования - сельского поселения «Еланское».</w:t>
      </w:r>
    </w:p>
    <w:p w:rsidR="00FE4490" w:rsidRDefault="00FE4490" w:rsidP="00FE4490">
      <w:pPr>
        <w:pStyle w:val="a3"/>
        <w:rPr>
          <w:color w:val="000000"/>
          <w:sz w:val="27"/>
          <w:szCs w:val="27"/>
        </w:rPr>
      </w:pPr>
      <w:r>
        <w:rPr>
          <w:color w:val="000000"/>
          <w:sz w:val="27"/>
          <w:szCs w:val="27"/>
        </w:rPr>
        <w:t>1.2. Настоящее Положение разработано в соответствии с Конституцией Российской Федерации,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 Указом Президента Российской Федерации от 29 июня 1996 года № 1001 «О гарантиях прав граждан на предоставление услуг по погребению умерших», иными нормативными правовыми актами Российской Федерации, нормативными правовыми актами Республики Бурятия в сфере погребения и похоронного дела, Уставом Муниципального образования-сельского поселения «Еланское», настоящим Положением и иными нормативными правовыми актами муниципального образования.</w:t>
      </w:r>
    </w:p>
    <w:p w:rsidR="00FE4490" w:rsidRDefault="00FE4490" w:rsidP="00FE4490">
      <w:pPr>
        <w:pStyle w:val="a3"/>
        <w:rPr>
          <w:color w:val="000000"/>
          <w:sz w:val="27"/>
          <w:szCs w:val="27"/>
        </w:rPr>
      </w:pPr>
      <w:r>
        <w:rPr>
          <w:color w:val="000000"/>
          <w:sz w:val="27"/>
          <w:szCs w:val="27"/>
        </w:rPr>
        <w:t>1.3. На территории Муниципального образования-сельского поселения «Еланское» (далее сельское поселение) действует 2 кладбища.</w:t>
      </w:r>
    </w:p>
    <w:p w:rsidR="00FE4490" w:rsidRDefault="00FE4490" w:rsidP="00FE4490">
      <w:pPr>
        <w:pStyle w:val="a3"/>
        <w:rPr>
          <w:color w:val="000000"/>
          <w:sz w:val="27"/>
          <w:szCs w:val="27"/>
        </w:rPr>
      </w:pPr>
      <w:r>
        <w:rPr>
          <w:color w:val="000000"/>
          <w:sz w:val="27"/>
          <w:szCs w:val="27"/>
        </w:rPr>
        <w:t>2. Полномочия органов местного самоуправления Муниципального образования - сельского поселения «Еланское»</w:t>
      </w:r>
    </w:p>
    <w:p w:rsidR="00FE4490" w:rsidRDefault="00FE4490" w:rsidP="00FE4490">
      <w:pPr>
        <w:pStyle w:val="a3"/>
        <w:rPr>
          <w:color w:val="000000"/>
          <w:sz w:val="27"/>
          <w:szCs w:val="27"/>
        </w:rPr>
      </w:pPr>
      <w:r>
        <w:rPr>
          <w:color w:val="000000"/>
          <w:sz w:val="27"/>
          <w:szCs w:val="27"/>
        </w:rPr>
        <w:t>2.1. К полномочиям Совета депутатов Муниципального образования-сельского поселения «Еланское» в области погребения и организации похоронного дела относятся:</w:t>
      </w:r>
    </w:p>
    <w:p w:rsidR="00FE4490" w:rsidRDefault="00FE4490" w:rsidP="00FE4490">
      <w:pPr>
        <w:pStyle w:val="a3"/>
        <w:rPr>
          <w:color w:val="000000"/>
          <w:sz w:val="27"/>
          <w:szCs w:val="27"/>
        </w:rPr>
      </w:pPr>
      <w:r>
        <w:rPr>
          <w:color w:val="000000"/>
          <w:sz w:val="27"/>
          <w:szCs w:val="27"/>
        </w:rPr>
        <w:t>1) установление требований к качеству услуг по погребению, оказываемых специализированной службой по вопросам похоронного дела (далее - специализированная служба) на безвозмездной основе;</w:t>
      </w:r>
    </w:p>
    <w:p w:rsidR="00FE4490" w:rsidRDefault="00FE4490" w:rsidP="00FE4490">
      <w:pPr>
        <w:pStyle w:val="a3"/>
        <w:rPr>
          <w:color w:val="000000"/>
          <w:sz w:val="27"/>
          <w:szCs w:val="27"/>
        </w:rPr>
      </w:pPr>
      <w:r>
        <w:rPr>
          <w:color w:val="000000"/>
          <w:sz w:val="27"/>
          <w:szCs w:val="27"/>
        </w:rPr>
        <w:t>2) установление правил содержания мест погребения;</w:t>
      </w:r>
    </w:p>
    <w:p w:rsidR="00FE4490" w:rsidRDefault="00FE4490" w:rsidP="00FE4490">
      <w:pPr>
        <w:pStyle w:val="a3"/>
        <w:rPr>
          <w:color w:val="000000"/>
          <w:sz w:val="27"/>
          <w:szCs w:val="27"/>
        </w:rPr>
      </w:pPr>
      <w:r>
        <w:rPr>
          <w:color w:val="000000"/>
          <w:sz w:val="27"/>
          <w:szCs w:val="27"/>
        </w:rPr>
        <w:t>3) определение порядка деятельности общественных кладбищ;</w:t>
      </w:r>
    </w:p>
    <w:p w:rsidR="00FE4490" w:rsidRDefault="00FE4490" w:rsidP="00FE4490">
      <w:pPr>
        <w:pStyle w:val="a3"/>
        <w:rPr>
          <w:color w:val="000000"/>
          <w:sz w:val="27"/>
          <w:szCs w:val="27"/>
        </w:rPr>
      </w:pPr>
      <w:r>
        <w:rPr>
          <w:color w:val="000000"/>
          <w:sz w:val="27"/>
          <w:szCs w:val="27"/>
        </w:rPr>
        <w:t>4) установление размера бесплатно предоставляемого участка земли на территории кладбища для погребения умершего;</w:t>
      </w:r>
    </w:p>
    <w:p w:rsidR="00FE4490" w:rsidRDefault="00FE4490" w:rsidP="00FE4490">
      <w:pPr>
        <w:pStyle w:val="a3"/>
        <w:rPr>
          <w:color w:val="000000"/>
          <w:sz w:val="27"/>
          <w:szCs w:val="27"/>
        </w:rPr>
      </w:pPr>
      <w:r>
        <w:rPr>
          <w:color w:val="000000"/>
          <w:sz w:val="27"/>
          <w:szCs w:val="27"/>
        </w:rPr>
        <w:t>5) иные полномочия, установленные законодательством Российской Федерации и законодательством Республики Бурятия.</w:t>
      </w:r>
    </w:p>
    <w:p w:rsidR="00FE4490" w:rsidRDefault="00FE4490" w:rsidP="00FE4490">
      <w:pPr>
        <w:pStyle w:val="a3"/>
        <w:rPr>
          <w:color w:val="000000"/>
          <w:sz w:val="27"/>
          <w:szCs w:val="27"/>
        </w:rPr>
      </w:pPr>
      <w:r>
        <w:rPr>
          <w:color w:val="000000"/>
          <w:sz w:val="27"/>
          <w:szCs w:val="27"/>
        </w:rPr>
        <w:lastRenderedPageBreak/>
        <w:t>2.2. К полномочиям администрации Муниципального образования-сельского поселения «Еланское» в области погребения и организации похоронного дела относятся:</w:t>
      </w:r>
    </w:p>
    <w:p w:rsidR="00FE4490" w:rsidRDefault="00FE4490" w:rsidP="00FE4490">
      <w:pPr>
        <w:pStyle w:val="a3"/>
        <w:rPr>
          <w:color w:val="000000"/>
          <w:sz w:val="27"/>
          <w:szCs w:val="27"/>
        </w:rPr>
      </w:pPr>
      <w:r>
        <w:rPr>
          <w:color w:val="000000"/>
          <w:sz w:val="27"/>
          <w:szCs w:val="27"/>
        </w:rPr>
        <w:t>1)организация похоронного дела в муниципальные образовании-сельские поселения «Еланское»;</w:t>
      </w:r>
    </w:p>
    <w:p w:rsidR="00FE4490" w:rsidRDefault="00FE4490" w:rsidP="00FE4490">
      <w:pPr>
        <w:pStyle w:val="a3"/>
        <w:rPr>
          <w:color w:val="000000"/>
          <w:sz w:val="27"/>
          <w:szCs w:val="27"/>
        </w:rPr>
      </w:pPr>
      <w:r>
        <w:rPr>
          <w:color w:val="000000"/>
          <w:sz w:val="27"/>
          <w:szCs w:val="27"/>
        </w:rPr>
        <w:t>2)создание и определение порядка деятельности специализированной службы по вопросам похоронного дела;</w:t>
      </w:r>
    </w:p>
    <w:p w:rsidR="00FE4490" w:rsidRDefault="00FE4490" w:rsidP="00FE4490">
      <w:pPr>
        <w:pStyle w:val="a3"/>
        <w:rPr>
          <w:color w:val="000000"/>
          <w:sz w:val="27"/>
          <w:szCs w:val="27"/>
        </w:rPr>
      </w:pPr>
      <w:r>
        <w:rPr>
          <w:color w:val="000000"/>
          <w:sz w:val="27"/>
          <w:szCs w:val="27"/>
        </w:rPr>
        <w:t>3)определение стоимости услуг, предоставляемых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согласно гарантированному перечню услуг по погребению, а также стоимости услуг, оказываемых специализированной службой при погребении умерших при отсутствии супруга, близких родственников, иных родственников</w:t>
      </w:r>
    </w:p>
    <w:p w:rsidR="00FE4490" w:rsidRDefault="00FE4490" w:rsidP="00FE4490">
      <w:pPr>
        <w:pStyle w:val="a3"/>
        <w:rPr>
          <w:color w:val="000000"/>
          <w:sz w:val="27"/>
          <w:szCs w:val="27"/>
        </w:rPr>
      </w:pPr>
      <w:r>
        <w:rPr>
          <w:color w:val="000000"/>
          <w:sz w:val="27"/>
          <w:szCs w:val="27"/>
        </w:rPr>
        <w:t>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и умерших, личность которых не установлена органами внутренних дел;</w:t>
      </w:r>
    </w:p>
    <w:p w:rsidR="00FE4490" w:rsidRDefault="00FE4490" w:rsidP="00FE4490">
      <w:pPr>
        <w:pStyle w:val="a3"/>
        <w:rPr>
          <w:color w:val="000000"/>
          <w:sz w:val="27"/>
          <w:szCs w:val="27"/>
        </w:rPr>
      </w:pPr>
      <w:r>
        <w:rPr>
          <w:color w:val="000000"/>
          <w:sz w:val="27"/>
          <w:szCs w:val="27"/>
        </w:rPr>
        <w:t>4) принятие решения о создании мест погребения на территории Муниципального образования-сельского поселения «Еланское»;</w:t>
      </w:r>
    </w:p>
    <w:p w:rsidR="00FE4490" w:rsidRDefault="00FE4490" w:rsidP="00FE4490">
      <w:pPr>
        <w:pStyle w:val="a3"/>
        <w:rPr>
          <w:color w:val="000000"/>
          <w:sz w:val="27"/>
          <w:szCs w:val="27"/>
        </w:rPr>
      </w:pPr>
      <w:r>
        <w:rPr>
          <w:color w:val="000000"/>
          <w:sz w:val="27"/>
          <w:szCs w:val="27"/>
        </w:rPr>
        <w:t>5) принятие решения о переносе мест погребения в случае угрозы стихийных бедствий;</w:t>
      </w:r>
    </w:p>
    <w:p w:rsidR="00FE4490" w:rsidRDefault="00FE4490" w:rsidP="00FE4490">
      <w:pPr>
        <w:pStyle w:val="a3"/>
        <w:rPr>
          <w:color w:val="000000"/>
          <w:sz w:val="27"/>
          <w:szCs w:val="27"/>
        </w:rPr>
      </w:pPr>
      <w:r>
        <w:rPr>
          <w:color w:val="000000"/>
          <w:sz w:val="27"/>
          <w:szCs w:val="27"/>
        </w:rPr>
        <w:t>6) приостановление или прекращение деятельности на месте погребения при нарушении санитарных и экологических требований к содержанию места погребения, принятие мер по устранению допущенных нарушений и ликвидации неблагоприятного воздействия места погребения на окружающую природную среду и здоровье человека;</w:t>
      </w:r>
    </w:p>
    <w:p w:rsidR="00FE4490" w:rsidRDefault="00FE4490" w:rsidP="00FE4490">
      <w:pPr>
        <w:pStyle w:val="a3"/>
        <w:rPr>
          <w:color w:val="000000"/>
          <w:sz w:val="27"/>
          <w:szCs w:val="27"/>
        </w:rPr>
      </w:pPr>
      <w:r>
        <w:rPr>
          <w:color w:val="000000"/>
          <w:sz w:val="27"/>
          <w:szCs w:val="27"/>
        </w:rPr>
        <w:t>7) проведение обследования местности в целях выявления возможных неизвестных захоронений;</w:t>
      </w:r>
    </w:p>
    <w:p w:rsidR="00FE4490" w:rsidRDefault="00FE4490" w:rsidP="00FE4490">
      <w:pPr>
        <w:pStyle w:val="a3"/>
        <w:rPr>
          <w:color w:val="000000"/>
          <w:sz w:val="27"/>
          <w:szCs w:val="27"/>
        </w:rPr>
      </w:pPr>
      <w:r>
        <w:rPr>
          <w:color w:val="000000"/>
          <w:sz w:val="27"/>
          <w:szCs w:val="27"/>
        </w:rPr>
        <w:t>8) при обнаружении старых военных и ранее неизвестных захоронений обозначение и регистрация мест захоронений, в необходимых случаях организация перезахоронения останков погибших;</w:t>
      </w:r>
    </w:p>
    <w:p w:rsidR="00FE4490" w:rsidRDefault="00FE4490" w:rsidP="00FE4490">
      <w:pPr>
        <w:pStyle w:val="a3"/>
        <w:rPr>
          <w:color w:val="000000"/>
          <w:sz w:val="27"/>
          <w:szCs w:val="27"/>
        </w:rPr>
      </w:pPr>
      <w:r>
        <w:rPr>
          <w:color w:val="000000"/>
          <w:sz w:val="27"/>
          <w:szCs w:val="27"/>
        </w:rPr>
        <w:t>9) принятие решения о создании воинских и вероисповедальных участков на общественных кладбищах.</w:t>
      </w:r>
    </w:p>
    <w:p w:rsidR="00FE4490" w:rsidRDefault="00FE4490" w:rsidP="00FE4490">
      <w:pPr>
        <w:pStyle w:val="a3"/>
        <w:rPr>
          <w:color w:val="000000"/>
          <w:sz w:val="27"/>
          <w:szCs w:val="27"/>
        </w:rPr>
      </w:pPr>
      <w:r>
        <w:rPr>
          <w:color w:val="000000"/>
          <w:sz w:val="27"/>
          <w:szCs w:val="27"/>
        </w:rPr>
        <w:t>10) иные полномочия, установленные законодательством Российской Федерации и законодательством Республики Бурятия.</w:t>
      </w:r>
    </w:p>
    <w:p w:rsidR="00FE4490" w:rsidRDefault="00FE4490" w:rsidP="00FE4490">
      <w:pPr>
        <w:pStyle w:val="a3"/>
        <w:rPr>
          <w:color w:val="000000"/>
          <w:sz w:val="27"/>
          <w:szCs w:val="27"/>
        </w:rPr>
      </w:pPr>
      <w:r>
        <w:rPr>
          <w:color w:val="000000"/>
          <w:sz w:val="27"/>
          <w:szCs w:val="27"/>
        </w:rPr>
        <w:lastRenderedPageBreak/>
        <w:t>3. Организация похоронного дела в Муниципальные образования-сельские поселения «Еланское»</w:t>
      </w:r>
    </w:p>
    <w:p w:rsidR="00FE4490" w:rsidRDefault="00FE4490" w:rsidP="00FE4490">
      <w:pPr>
        <w:pStyle w:val="a3"/>
        <w:rPr>
          <w:color w:val="000000"/>
          <w:sz w:val="27"/>
          <w:szCs w:val="27"/>
        </w:rPr>
      </w:pPr>
      <w:r>
        <w:rPr>
          <w:color w:val="000000"/>
          <w:sz w:val="27"/>
          <w:szCs w:val="27"/>
        </w:rPr>
        <w:t>3.1. Организация похоронного дела осуществляется администрацией Муниципального образования-сельского поселения «Еланское»;</w:t>
      </w:r>
    </w:p>
    <w:p w:rsidR="00FE4490" w:rsidRDefault="00FE4490" w:rsidP="00FE4490">
      <w:pPr>
        <w:pStyle w:val="a3"/>
        <w:rPr>
          <w:color w:val="000000"/>
          <w:sz w:val="27"/>
          <w:szCs w:val="27"/>
        </w:rPr>
      </w:pPr>
      <w:r>
        <w:rPr>
          <w:color w:val="000000"/>
          <w:sz w:val="27"/>
          <w:szCs w:val="27"/>
        </w:rPr>
        <w:t>3.2. Администрация Муниципального образования-сельского поселения «Еланское» обязана обеспечить:</w:t>
      </w:r>
    </w:p>
    <w:p w:rsidR="00FE4490" w:rsidRDefault="00FE4490" w:rsidP="00FE4490">
      <w:pPr>
        <w:pStyle w:val="a3"/>
        <w:rPr>
          <w:color w:val="000000"/>
          <w:sz w:val="27"/>
          <w:szCs w:val="27"/>
        </w:rPr>
      </w:pPr>
      <w:r>
        <w:rPr>
          <w:color w:val="000000"/>
          <w:sz w:val="27"/>
          <w:szCs w:val="27"/>
        </w:rPr>
        <w:t>1) предоставление мест для захоронений;</w:t>
      </w:r>
    </w:p>
    <w:p w:rsidR="00FE4490" w:rsidRDefault="00FE4490" w:rsidP="00FE4490">
      <w:pPr>
        <w:pStyle w:val="a3"/>
        <w:rPr>
          <w:color w:val="000000"/>
          <w:sz w:val="27"/>
          <w:szCs w:val="27"/>
        </w:rPr>
      </w:pPr>
      <w:r>
        <w:rPr>
          <w:color w:val="000000"/>
          <w:sz w:val="27"/>
          <w:szCs w:val="27"/>
        </w:rPr>
        <w:t>2) ведение книги регистрации захоронений (захоронений урн с прахом);</w:t>
      </w:r>
    </w:p>
    <w:p w:rsidR="00FE4490" w:rsidRDefault="00FE4490" w:rsidP="00FE4490">
      <w:pPr>
        <w:pStyle w:val="a3"/>
        <w:rPr>
          <w:color w:val="000000"/>
          <w:sz w:val="27"/>
          <w:szCs w:val="27"/>
        </w:rPr>
      </w:pPr>
      <w:r>
        <w:rPr>
          <w:color w:val="000000"/>
          <w:sz w:val="27"/>
          <w:szCs w:val="27"/>
        </w:rPr>
        <w:t>3) соблюдение установленных норм и правил захоронения;</w:t>
      </w:r>
    </w:p>
    <w:p w:rsidR="00FE4490" w:rsidRDefault="00FE4490" w:rsidP="00FE4490">
      <w:pPr>
        <w:pStyle w:val="a3"/>
        <w:rPr>
          <w:color w:val="000000"/>
          <w:sz w:val="27"/>
          <w:szCs w:val="27"/>
        </w:rPr>
      </w:pPr>
      <w:r>
        <w:rPr>
          <w:color w:val="000000"/>
          <w:sz w:val="27"/>
          <w:szCs w:val="27"/>
        </w:rPr>
        <w:t>4) содержание общественных кладбищ;</w:t>
      </w:r>
    </w:p>
    <w:p w:rsidR="00FE4490" w:rsidRDefault="00FE4490" w:rsidP="00FE4490">
      <w:pPr>
        <w:pStyle w:val="a3"/>
        <w:rPr>
          <w:color w:val="000000"/>
          <w:sz w:val="27"/>
          <w:szCs w:val="27"/>
        </w:rPr>
      </w:pPr>
      <w:r>
        <w:rPr>
          <w:color w:val="000000"/>
          <w:sz w:val="27"/>
          <w:szCs w:val="27"/>
        </w:rPr>
        <w:t>5) установку вывески при входе с указанием наименования кладбища, его принадлежности (формы собственности) и режима работы;</w:t>
      </w:r>
    </w:p>
    <w:p w:rsidR="00FE4490" w:rsidRDefault="00FE4490" w:rsidP="00FE4490">
      <w:pPr>
        <w:pStyle w:val="a3"/>
        <w:rPr>
          <w:color w:val="000000"/>
          <w:sz w:val="27"/>
          <w:szCs w:val="27"/>
        </w:rPr>
      </w:pPr>
      <w:r>
        <w:rPr>
          <w:color w:val="000000"/>
          <w:sz w:val="27"/>
          <w:szCs w:val="27"/>
        </w:rPr>
        <w:t>6) выполнение иных требований, предусмотренных законодательством Российской Федерации и законодательством Республики Бурятия.</w:t>
      </w:r>
    </w:p>
    <w:p w:rsidR="00FE4490" w:rsidRDefault="00FE4490" w:rsidP="00FE4490">
      <w:pPr>
        <w:pStyle w:val="a3"/>
        <w:rPr>
          <w:color w:val="000000"/>
          <w:sz w:val="27"/>
          <w:szCs w:val="27"/>
        </w:rPr>
      </w:pPr>
      <w:r>
        <w:rPr>
          <w:color w:val="000000"/>
          <w:sz w:val="27"/>
          <w:szCs w:val="27"/>
        </w:rPr>
        <w:t>3.3. Погребение умерших и оказание услуг по погребению осуществляется специализированной службой.</w:t>
      </w:r>
    </w:p>
    <w:p w:rsidR="00FE4490" w:rsidRDefault="00FE4490" w:rsidP="00FE4490">
      <w:pPr>
        <w:pStyle w:val="a3"/>
        <w:rPr>
          <w:color w:val="000000"/>
          <w:sz w:val="27"/>
          <w:szCs w:val="27"/>
        </w:rPr>
      </w:pPr>
      <w:r>
        <w:rPr>
          <w:color w:val="000000"/>
          <w:sz w:val="27"/>
          <w:szCs w:val="27"/>
        </w:rPr>
        <w:t>3.4. Содержание и благоустройство общественных кладбищ в соответствии с действующими санитарными нормами и правилами, а также классификацией работ по ремонту и содержанию объектов внешнего благоустройства осуществляется за счет средств бюджета сельского поселения согласно муниципальным контрактам, заключенным в соответствии с установленным законом порядком.</w:t>
      </w:r>
    </w:p>
    <w:p w:rsidR="00FE4490" w:rsidRDefault="00FE4490" w:rsidP="00FE4490">
      <w:pPr>
        <w:pStyle w:val="a3"/>
        <w:rPr>
          <w:color w:val="000000"/>
          <w:sz w:val="27"/>
          <w:szCs w:val="27"/>
        </w:rPr>
      </w:pPr>
      <w:r>
        <w:rPr>
          <w:color w:val="000000"/>
          <w:sz w:val="27"/>
          <w:szCs w:val="27"/>
        </w:rPr>
        <w:t>4. Требования к качеству услуг по погребению</w:t>
      </w:r>
    </w:p>
    <w:p w:rsidR="00FE4490" w:rsidRDefault="00FE4490" w:rsidP="00FE4490">
      <w:pPr>
        <w:pStyle w:val="a3"/>
        <w:rPr>
          <w:color w:val="000000"/>
          <w:sz w:val="27"/>
          <w:szCs w:val="27"/>
        </w:rPr>
      </w:pPr>
      <w:r>
        <w:rPr>
          <w:color w:val="000000"/>
          <w:sz w:val="27"/>
          <w:szCs w:val="27"/>
        </w:rPr>
        <w:t>4.1. Качество услуг по погребению, оказываемых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специализированной службой на безвозмездной основе должно соответствовать следующим требованиям:</w:t>
      </w:r>
    </w:p>
    <w:p w:rsidR="00FE4490" w:rsidRDefault="00FE4490" w:rsidP="00FE4490">
      <w:pPr>
        <w:pStyle w:val="a3"/>
        <w:rPr>
          <w:color w:val="000000"/>
          <w:sz w:val="27"/>
          <w:szCs w:val="27"/>
        </w:rPr>
      </w:pPr>
      <w:r>
        <w:rPr>
          <w:color w:val="000000"/>
          <w:sz w:val="27"/>
          <w:szCs w:val="27"/>
        </w:rPr>
        <w:t>1)оформление документов, необходимых для погребения;</w:t>
      </w:r>
    </w:p>
    <w:p w:rsidR="00FE4490" w:rsidRDefault="00FE4490" w:rsidP="00FE4490">
      <w:pPr>
        <w:pStyle w:val="a3"/>
        <w:rPr>
          <w:color w:val="000000"/>
          <w:sz w:val="27"/>
          <w:szCs w:val="27"/>
        </w:rPr>
      </w:pPr>
      <w:r>
        <w:rPr>
          <w:color w:val="000000"/>
          <w:sz w:val="27"/>
          <w:szCs w:val="27"/>
        </w:rPr>
        <w:t>2)осуществление приема заказа на организацию и проведение похорон, включающее: уточнение, в каком морге (доме) находится тело умершего, даты и времени похорон,</w:t>
      </w:r>
    </w:p>
    <w:p w:rsidR="00FE4490" w:rsidRDefault="00FE4490" w:rsidP="00FE4490">
      <w:pPr>
        <w:pStyle w:val="a3"/>
        <w:rPr>
          <w:color w:val="000000"/>
          <w:sz w:val="27"/>
          <w:szCs w:val="27"/>
        </w:rPr>
      </w:pPr>
      <w:r>
        <w:rPr>
          <w:color w:val="000000"/>
          <w:sz w:val="27"/>
          <w:szCs w:val="27"/>
        </w:rPr>
        <w:lastRenderedPageBreak/>
        <w:t>маршрута следования траурной процессии, размера одежды, роста покойного, оформление заказа на услуги автокатафалка, другие услуги и предметы похоронного ритуала, оформление счета-заказа;</w:t>
      </w:r>
    </w:p>
    <w:p w:rsidR="00FE4490" w:rsidRDefault="00FE4490" w:rsidP="00FE4490">
      <w:pPr>
        <w:pStyle w:val="a3"/>
        <w:rPr>
          <w:color w:val="000000"/>
          <w:sz w:val="27"/>
          <w:szCs w:val="27"/>
        </w:rPr>
      </w:pPr>
      <w:r>
        <w:rPr>
          <w:color w:val="000000"/>
          <w:sz w:val="27"/>
          <w:szCs w:val="27"/>
        </w:rPr>
        <w:t>3)предоставление деревянного гроба, обитого снаружи и внутри ситцем;</w:t>
      </w:r>
    </w:p>
    <w:p w:rsidR="00FE4490" w:rsidRDefault="00FE4490" w:rsidP="00FE4490">
      <w:pPr>
        <w:pStyle w:val="a3"/>
        <w:rPr>
          <w:color w:val="000000"/>
          <w:sz w:val="27"/>
          <w:szCs w:val="27"/>
        </w:rPr>
      </w:pPr>
      <w:r>
        <w:rPr>
          <w:color w:val="000000"/>
          <w:sz w:val="27"/>
          <w:szCs w:val="27"/>
        </w:rPr>
        <w:t>4)изготовление надгробного знака, указательной таблички;</w:t>
      </w:r>
    </w:p>
    <w:p w:rsidR="00FE4490" w:rsidRDefault="00FE4490" w:rsidP="00FE4490">
      <w:pPr>
        <w:pStyle w:val="a3"/>
        <w:rPr>
          <w:color w:val="000000"/>
          <w:sz w:val="27"/>
          <w:szCs w:val="27"/>
        </w:rPr>
      </w:pPr>
      <w:r>
        <w:rPr>
          <w:color w:val="000000"/>
          <w:sz w:val="27"/>
          <w:szCs w:val="27"/>
        </w:rPr>
        <w:t>5)получение предметов похоронного ритуала на складе салона-магазина, погрузка их в автомашину, переезд от специализированной службы до адресата и обратно, выгрузка предметов похоронного ритуала из автомашины;</w:t>
      </w:r>
    </w:p>
    <w:p w:rsidR="00FE4490" w:rsidRDefault="00FE4490" w:rsidP="00FE4490">
      <w:pPr>
        <w:pStyle w:val="a3"/>
        <w:rPr>
          <w:color w:val="000000"/>
          <w:sz w:val="27"/>
          <w:szCs w:val="27"/>
        </w:rPr>
      </w:pPr>
      <w:r>
        <w:rPr>
          <w:color w:val="000000"/>
          <w:sz w:val="27"/>
          <w:szCs w:val="27"/>
        </w:rPr>
        <w:t>6)вынос гроба с телом умершего из морга (дома), установка гроба в автокатафалк;</w:t>
      </w:r>
    </w:p>
    <w:p w:rsidR="00FE4490" w:rsidRDefault="00FE4490" w:rsidP="00FE4490">
      <w:pPr>
        <w:pStyle w:val="a3"/>
        <w:rPr>
          <w:color w:val="000000"/>
          <w:sz w:val="27"/>
          <w:szCs w:val="27"/>
        </w:rPr>
      </w:pPr>
      <w:r>
        <w:rPr>
          <w:color w:val="000000"/>
          <w:sz w:val="27"/>
          <w:szCs w:val="27"/>
        </w:rPr>
        <w:t>7)предоставление автокатафалка для перевозки гроба с телом и доставки похоронных принадлежностей;</w:t>
      </w:r>
    </w:p>
    <w:p w:rsidR="00FE4490" w:rsidRDefault="00FE4490" w:rsidP="00FE4490">
      <w:pPr>
        <w:pStyle w:val="a3"/>
        <w:rPr>
          <w:color w:val="000000"/>
          <w:sz w:val="27"/>
          <w:szCs w:val="27"/>
        </w:rPr>
      </w:pPr>
      <w:r>
        <w:rPr>
          <w:color w:val="000000"/>
          <w:sz w:val="27"/>
          <w:szCs w:val="27"/>
        </w:rPr>
        <w:t>8)устройство могилы, включающее: разметку места захоронения для рытья могилы, расчистку места захоронения от снега в зимнее время, устройство пожога, уход за пожогом, разработку грунта механизированным способом, зачистку поверхности дна и стенок могилы вручную;</w:t>
      </w:r>
    </w:p>
    <w:p w:rsidR="00FE4490" w:rsidRDefault="00FE4490" w:rsidP="00FE4490">
      <w:pPr>
        <w:pStyle w:val="a3"/>
        <w:rPr>
          <w:color w:val="000000"/>
          <w:sz w:val="27"/>
          <w:szCs w:val="27"/>
        </w:rPr>
      </w:pPr>
      <w:r>
        <w:rPr>
          <w:color w:val="000000"/>
          <w:sz w:val="27"/>
          <w:szCs w:val="27"/>
        </w:rPr>
        <w:t>9)погребение, включающее: вынос гроба из автокатафалка и доставка его до места захоронения, ожидание проведения траурного обряда, закрытие крышки гроба и опускание гроба в могилу, засыпку могилы грунтом, устройство надмогильного холма, установку надгробного знака.</w:t>
      </w:r>
    </w:p>
    <w:p w:rsidR="00FE4490" w:rsidRDefault="00FE4490" w:rsidP="00FE4490">
      <w:pPr>
        <w:pStyle w:val="a3"/>
        <w:rPr>
          <w:color w:val="000000"/>
          <w:sz w:val="27"/>
          <w:szCs w:val="27"/>
        </w:rPr>
      </w:pPr>
      <w:r>
        <w:rPr>
          <w:color w:val="000000"/>
          <w:sz w:val="27"/>
          <w:szCs w:val="27"/>
        </w:rPr>
        <w:t>4.2. Качество услуг по погребению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определенные законодательством РФ сроки, должно соответствовать следующим требованиям:</w:t>
      </w:r>
    </w:p>
    <w:p w:rsidR="00FE4490" w:rsidRDefault="00FE4490" w:rsidP="00FE4490">
      <w:pPr>
        <w:pStyle w:val="a3"/>
        <w:rPr>
          <w:color w:val="000000"/>
          <w:sz w:val="27"/>
          <w:szCs w:val="27"/>
        </w:rPr>
      </w:pPr>
      <w:r>
        <w:rPr>
          <w:color w:val="000000"/>
          <w:sz w:val="27"/>
          <w:szCs w:val="27"/>
        </w:rPr>
        <w:t>1) оформление документов, необходимых для погребения;</w:t>
      </w:r>
    </w:p>
    <w:p w:rsidR="00FE4490" w:rsidRDefault="00FE4490" w:rsidP="00FE4490">
      <w:pPr>
        <w:pStyle w:val="a3"/>
        <w:rPr>
          <w:color w:val="000000"/>
          <w:sz w:val="27"/>
          <w:szCs w:val="27"/>
        </w:rPr>
      </w:pPr>
      <w:r>
        <w:rPr>
          <w:color w:val="000000"/>
          <w:sz w:val="27"/>
          <w:szCs w:val="27"/>
        </w:rPr>
        <w:t>2)осуществление приема заказа на организацию и проведение похорон, включающее: уточнение в каком морге, находится тело умершего, даты и времени похорон;</w:t>
      </w:r>
    </w:p>
    <w:p w:rsidR="00FE4490" w:rsidRDefault="00FE4490" w:rsidP="00FE4490">
      <w:pPr>
        <w:pStyle w:val="a3"/>
        <w:rPr>
          <w:color w:val="000000"/>
          <w:sz w:val="27"/>
          <w:szCs w:val="27"/>
        </w:rPr>
      </w:pPr>
      <w:r>
        <w:rPr>
          <w:color w:val="000000"/>
          <w:sz w:val="27"/>
          <w:szCs w:val="27"/>
        </w:rPr>
        <w:t>3)облачение тела, включающее: раскрой ткани и пленки, укладку ткани и пленки в гроб, облачение тела в ткань и пленку;</w:t>
      </w:r>
    </w:p>
    <w:p w:rsidR="00FE4490" w:rsidRDefault="00FE4490" w:rsidP="00FE4490">
      <w:pPr>
        <w:pStyle w:val="a3"/>
        <w:rPr>
          <w:color w:val="000000"/>
          <w:sz w:val="27"/>
          <w:szCs w:val="27"/>
        </w:rPr>
      </w:pPr>
      <w:r>
        <w:rPr>
          <w:color w:val="000000"/>
          <w:sz w:val="27"/>
          <w:szCs w:val="27"/>
        </w:rPr>
        <w:t>4)предоставление деревянного гроба без обивки;</w:t>
      </w:r>
    </w:p>
    <w:p w:rsidR="00FE4490" w:rsidRDefault="00FE4490" w:rsidP="00FE4490">
      <w:pPr>
        <w:pStyle w:val="a3"/>
        <w:rPr>
          <w:color w:val="000000"/>
          <w:sz w:val="27"/>
          <w:szCs w:val="27"/>
        </w:rPr>
      </w:pPr>
      <w:r>
        <w:rPr>
          <w:color w:val="000000"/>
          <w:sz w:val="27"/>
          <w:szCs w:val="27"/>
        </w:rPr>
        <w:t>5)изготовление указательной таблички;</w:t>
      </w:r>
    </w:p>
    <w:p w:rsidR="00FE4490" w:rsidRDefault="00FE4490" w:rsidP="00FE4490">
      <w:pPr>
        <w:pStyle w:val="a3"/>
        <w:rPr>
          <w:color w:val="000000"/>
          <w:sz w:val="27"/>
          <w:szCs w:val="27"/>
        </w:rPr>
      </w:pPr>
      <w:r>
        <w:rPr>
          <w:color w:val="000000"/>
          <w:sz w:val="27"/>
          <w:szCs w:val="27"/>
        </w:rPr>
        <w:lastRenderedPageBreak/>
        <w:t>6)получение предметов похоронного ритуала на складе салона-магазина, погрузка их в автомашину, выгрузка гроба из автомашины и перенос его в здание морга;</w:t>
      </w:r>
    </w:p>
    <w:p w:rsidR="00FE4490" w:rsidRDefault="00FE4490" w:rsidP="00FE4490">
      <w:pPr>
        <w:pStyle w:val="a3"/>
        <w:rPr>
          <w:color w:val="000000"/>
          <w:sz w:val="27"/>
          <w:szCs w:val="27"/>
        </w:rPr>
      </w:pPr>
      <w:r>
        <w:rPr>
          <w:color w:val="000000"/>
          <w:sz w:val="27"/>
          <w:szCs w:val="27"/>
        </w:rPr>
        <w:t>7)вынос гроба с телом умершего из морга и установка его в автомашину;</w:t>
      </w:r>
    </w:p>
    <w:p w:rsidR="00FE4490" w:rsidRDefault="00FE4490" w:rsidP="00FE4490">
      <w:pPr>
        <w:pStyle w:val="a3"/>
        <w:rPr>
          <w:color w:val="000000"/>
          <w:sz w:val="27"/>
          <w:szCs w:val="27"/>
        </w:rPr>
      </w:pPr>
      <w:r>
        <w:rPr>
          <w:color w:val="000000"/>
          <w:sz w:val="27"/>
          <w:szCs w:val="27"/>
        </w:rPr>
        <w:t>8) предоставление автотранспорта для доставки похоронных принадлежностей, гроба с телом (останками) из морга к месту погребения:</w:t>
      </w:r>
    </w:p>
    <w:p w:rsidR="00FE4490" w:rsidRDefault="00FE4490" w:rsidP="00FE4490">
      <w:pPr>
        <w:pStyle w:val="a3"/>
        <w:rPr>
          <w:color w:val="000000"/>
          <w:sz w:val="27"/>
          <w:szCs w:val="27"/>
        </w:rPr>
      </w:pPr>
      <w:r>
        <w:rPr>
          <w:color w:val="000000"/>
          <w:sz w:val="27"/>
          <w:szCs w:val="27"/>
        </w:rPr>
        <w:t>9) устройство могилы, включающее: разметку места захоронения для рытья могилы, расчистку места захоронения от снега в зимнее время, устройство пожога, уход за пожогом, разработку грунта, зачистку поверхности дна и стенок могилы вручную;</w:t>
      </w:r>
    </w:p>
    <w:p w:rsidR="00FE4490" w:rsidRDefault="00FE4490" w:rsidP="00FE4490">
      <w:pPr>
        <w:pStyle w:val="a3"/>
        <w:rPr>
          <w:color w:val="000000"/>
          <w:sz w:val="27"/>
          <w:szCs w:val="27"/>
        </w:rPr>
      </w:pPr>
      <w:r>
        <w:rPr>
          <w:color w:val="000000"/>
          <w:sz w:val="27"/>
          <w:szCs w:val="27"/>
        </w:rPr>
        <w:t>10) погребение, включающее: выгрузку гроба из автомашины и перенос его до места захоронения, закрытие крышки гроба и опускание гроба в могилу, засыпку могилы грунтом, устройство надмогильного холма, установку надгробного знака.</w:t>
      </w:r>
    </w:p>
    <w:p w:rsidR="00FE4490" w:rsidRDefault="00FE4490" w:rsidP="00FE4490">
      <w:pPr>
        <w:pStyle w:val="a3"/>
        <w:rPr>
          <w:color w:val="000000"/>
          <w:sz w:val="27"/>
          <w:szCs w:val="27"/>
        </w:rPr>
      </w:pPr>
      <w:r>
        <w:rPr>
          <w:color w:val="000000"/>
          <w:sz w:val="27"/>
          <w:szCs w:val="27"/>
        </w:rPr>
        <w:t>5.Предоставление участка для погребения умершего на общественном кладбище</w:t>
      </w:r>
    </w:p>
    <w:p w:rsidR="00FE4490" w:rsidRDefault="00FE4490" w:rsidP="00FE4490">
      <w:pPr>
        <w:pStyle w:val="a3"/>
        <w:rPr>
          <w:color w:val="000000"/>
          <w:sz w:val="27"/>
          <w:szCs w:val="27"/>
        </w:rPr>
      </w:pPr>
      <w:r>
        <w:rPr>
          <w:color w:val="000000"/>
          <w:sz w:val="27"/>
          <w:szCs w:val="27"/>
        </w:rPr>
        <w:t>Участок для захоронения предоставляется бесплатно.</w:t>
      </w:r>
    </w:p>
    <w:p w:rsidR="00FE4490" w:rsidRDefault="00FE4490" w:rsidP="00FE4490">
      <w:pPr>
        <w:pStyle w:val="a3"/>
        <w:rPr>
          <w:color w:val="000000"/>
          <w:sz w:val="27"/>
          <w:szCs w:val="27"/>
        </w:rPr>
      </w:pPr>
      <w:r>
        <w:rPr>
          <w:color w:val="000000"/>
          <w:sz w:val="27"/>
          <w:szCs w:val="27"/>
        </w:rPr>
        <w:t>По заявлению родственников умершего предоставляется участок для устройства либо одиночной могилы, либо семейного (родового) захоронения (на 2-3 могилы).</w:t>
      </w:r>
    </w:p>
    <w:p w:rsidR="00FE4490" w:rsidRDefault="00FE4490" w:rsidP="00FE4490">
      <w:pPr>
        <w:pStyle w:val="a3"/>
        <w:rPr>
          <w:color w:val="000000"/>
          <w:sz w:val="27"/>
          <w:szCs w:val="27"/>
        </w:rPr>
      </w:pPr>
      <w:r>
        <w:rPr>
          <w:color w:val="000000"/>
          <w:sz w:val="27"/>
          <w:szCs w:val="27"/>
        </w:rPr>
        <w:t>Размеры участков определяются в соответствии с таблицей 1:</w:t>
      </w:r>
    </w:p>
    <w:p w:rsidR="00FE4490" w:rsidRDefault="00FE4490" w:rsidP="00FE4490">
      <w:pPr>
        <w:pStyle w:val="a3"/>
        <w:rPr>
          <w:color w:val="000000"/>
          <w:sz w:val="27"/>
          <w:szCs w:val="27"/>
        </w:rPr>
      </w:pPr>
      <w:r>
        <w:rPr>
          <w:color w:val="000000"/>
          <w:sz w:val="27"/>
          <w:szCs w:val="27"/>
        </w:rPr>
        <w:t>Таблица 1</w:t>
      </w:r>
    </w:p>
    <w:p w:rsidR="00FE4490" w:rsidRDefault="00FE4490" w:rsidP="00FE4490">
      <w:pPr>
        <w:pStyle w:val="a3"/>
        <w:rPr>
          <w:color w:val="000000"/>
          <w:sz w:val="27"/>
          <w:szCs w:val="27"/>
        </w:rPr>
      </w:pPr>
      <w:r>
        <w:rPr>
          <w:color w:val="000000"/>
          <w:sz w:val="27"/>
          <w:szCs w:val="27"/>
        </w:rPr>
        <w:t>Вид захоронения Размеры участка Размеры могилы длина, м ширина, м площадь, кв. м длина, м ширина, м</w:t>
      </w:r>
    </w:p>
    <w:p w:rsidR="00FE4490" w:rsidRDefault="00FE4490" w:rsidP="00FE4490">
      <w:pPr>
        <w:pStyle w:val="a3"/>
        <w:rPr>
          <w:color w:val="000000"/>
          <w:sz w:val="27"/>
          <w:szCs w:val="27"/>
        </w:rPr>
      </w:pPr>
      <w:r>
        <w:rPr>
          <w:color w:val="000000"/>
          <w:sz w:val="27"/>
          <w:szCs w:val="27"/>
        </w:rPr>
        <w:t>Одиночное 2,5 1,5 3,75 2,2 1,0</w:t>
      </w:r>
    </w:p>
    <w:p w:rsidR="00FE4490" w:rsidRDefault="00FE4490" w:rsidP="00FE4490">
      <w:pPr>
        <w:pStyle w:val="a3"/>
        <w:rPr>
          <w:color w:val="000000"/>
          <w:sz w:val="27"/>
          <w:szCs w:val="27"/>
        </w:rPr>
      </w:pPr>
      <w:r>
        <w:rPr>
          <w:color w:val="000000"/>
          <w:sz w:val="27"/>
          <w:szCs w:val="27"/>
        </w:rPr>
        <w:t>Семейное (родовое) 2,5 3 7,5 2,2 1,0</w:t>
      </w:r>
    </w:p>
    <w:p w:rsidR="00FE4490" w:rsidRDefault="00FE4490" w:rsidP="00FE4490">
      <w:pPr>
        <w:pStyle w:val="a3"/>
        <w:rPr>
          <w:color w:val="000000"/>
          <w:sz w:val="27"/>
          <w:szCs w:val="27"/>
        </w:rPr>
      </w:pPr>
      <w:r>
        <w:rPr>
          <w:color w:val="000000"/>
          <w:sz w:val="27"/>
          <w:szCs w:val="27"/>
        </w:rPr>
        <w:t>Примечание: в таблице указаны средние размеры могилы, которые в зависимости от размеров гроба могут быть увеличены (без увеличения площади отводимого участка).</w:t>
      </w:r>
    </w:p>
    <w:p w:rsidR="00FE4490" w:rsidRDefault="00FE4490" w:rsidP="00FE4490">
      <w:pPr>
        <w:pStyle w:val="a3"/>
        <w:rPr>
          <w:color w:val="000000"/>
          <w:sz w:val="27"/>
          <w:szCs w:val="27"/>
        </w:rPr>
      </w:pPr>
      <w:r>
        <w:rPr>
          <w:color w:val="000000"/>
          <w:sz w:val="27"/>
          <w:szCs w:val="27"/>
        </w:rPr>
        <w:t>Участки для захоронения в отведенном секторе общественного кладбища выделяются в соответствии с системой последовательного захоронения (в порядке, установленном планировкой кладбища).</w:t>
      </w:r>
    </w:p>
    <w:p w:rsidR="00FE4490" w:rsidRDefault="00FE4490" w:rsidP="00FE4490">
      <w:pPr>
        <w:pStyle w:val="a3"/>
        <w:rPr>
          <w:color w:val="000000"/>
          <w:sz w:val="27"/>
          <w:szCs w:val="27"/>
        </w:rPr>
      </w:pPr>
      <w:r>
        <w:rPr>
          <w:color w:val="000000"/>
          <w:sz w:val="27"/>
          <w:szCs w:val="27"/>
        </w:rPr>
        <w:t>6. Порядок деятельности общественных кладбищ</w:t>
      </w:r>
    </w:p>
    <w:p w:rsidR="00FE4490" w:rsidRDefault="00FE4490" w:rsidP="00FE4490">
      <w:pPr>
        <w:pStyle w:val="a3"/>
        <w:rPr>
          <w:color w:val="000000"/>
          <w:sz w:val="27"/>
          <w:szCs w:val="27"/>
        </w:rPr>
      </w:pPr>
      <w:r>
        <w:rPr>
          <w:color w:val="000000"/>
          <w:sz w:val="27"/>
          <w:szCs w:val="27"/>
        </w:rPr>
        <w:lastRenderedPageBreak/>
        <w:t>6.1. Общественные кладбища (далее - кладбища) открыты для посещения ежедневно с 8-00 до 21-00 часов.</w:t>
      </w:r>
    </w:p>
    <w:p w:rsidR="00FE4490" w:rsidRDefault="00FE4490" w:rsidP="00FE4490">
      <w:pPr>
        <w:pStyle w:val="a3"/>
        <w:rPr>
          <w:color w:val="000000"/>
          <w:sz w:val="27"/>
          <w:szCs w:val="27"/>
        </w:rPr>
      </w:pPr>
      <w:r>
        <w:rPr>
          <w:color w:val="000000"/>
          <w:sz w:val="27"/>
          <w:szCs w:val="27"/>
        </w:rPr>
        <w:t>6.2. Погребение производится по предоставлению документов о смерти, выданных органами ЗАГС.</w:t>
      </w:r>
    </w:p>
    <w:p w:rsidR="00FE4490" w:rsidRDefault="00FE4490" w:rsidP="00FE4490">
      <w:pPr>
        <w:pStyle w:val="a3"/>
        <w:rPr>
          <w:color w:val="000000"/>
          <w:sz w:val="27"/>
          <w:szCs w:val="27"/>
        </w:rPr>
      </w:pPr>
      <w:r>
        <w:rPr>
          <w:color w:val="000000"/>
          <w:sz w:val="27"/>
          <w:szCs w:val="27"/>
        </w:rPr>
        <w:t>6.3. Каждое захоронение на кладбище регистрируется в книге регистрации захоронений, в которой указываются фамилия, имя, отчество захороненного, даты его рождения и смерти, даты захоронения.</w:t>
      </w:r>
    </w:p>
    <w:p w:rsidR="00FE4490" w:rsidRDefault="00FE4490" w:rsidP="00FE4490">
      <w:pPr>
        <w:pStyle w:val="a3"/>
        <w:rPr>
          <w:color w:val="000000"/>
          <w:sz w:val="27"/>
          <w:szCs w:val="27"/>
        </w:rPr>
      </w:pPr>
      <w:r>
        <w:rPr>
          <w:color w:val="000000"/>
          <w:sz w:val="27"/>
          <w:szCs w:val="27"/>
        </w:rPr>
        <w:t>Книга регистрации захоронений должна быть прошита, пронумерована и заверена печатью администрации Муниципального образования-сельского поселения «Еланское».</w:t>
      </w:r>
    </w:p>
    <w:p w:rsidR="00FE4490" w:rsidRDefault="00FE4490" w:rsidP="00FE4490">
      <w:pPr>
        <w:pStyle w:val="a3"/>
        <w:rPr>
          <w:color w:val="000000"/>
          <w:sz w:val="27"/>
          <w:szCs w:val="27"/>
        </w:rPr>
      </w:pPr>
      <w:r>
        <w:rPr>
          <w:color w:val="000000"/>
          <w:sz w:val="27"/>
          <w:szCs w:val="27"/>
        </w:rPr>
        <w:t>6.4. Погребение производится в отдельных могилах.</w:t>
      </w:r>
    </w:p>
    <w:p w:rsidR="00FE4490" w:rsidRDefault="00FE4490" w:rsidP="00FE4490">
      <w:pPr>
        <w:pStyle w:val="a3"/>
        <w:rPr>
          <w:color w:val="000000"/>
          <w:sz w:val="27"/>
          <w:szCs w:val="27"/>
        </w:rPr>
      </w:pPr>
      <w:r>
        <w:rPr>
          <w:color w:val="000000"/>
          <w:sz w:val="27"/>
          <w:szCs w:val="27"/>
        </w:rPr>
        <w:t>6.5. Место погребения может огораживаться металлическими оградками, высотой не более 150 сантиметров.</w:t>
      </w:r>
    </w:p>
    <w:p w:rsidR="00FE4490" w:rsidRDefault="00FE4490" w:rsidP="00FE4490">
      <w:pPr>
        <w:pStyle w:val="a3"/>
        <w:rPr>
          <w:color w:val="000000"/>
          <w:sz w:val="27"/>
          <w:szCs w:val="27"/>
        </w:rPr>
      </w:pPr>
      <w:r>
        <w:rPr>
          <w:color w:val="000000"/>
          <w:sz w:val="27"/>
          <w:szCs w:val="27"/>
        </w:rPr>
        <w:t>6.6. При погребении на каждом надмогильном холме устанавливается указательный знак с нанесенными на него фамилией, именем, отчеством умершего, датой рождения, смерти.</w:t>
      </w:r>
    </w:p>
    <w:p w:rsidR="00FE4490" w:rsidRDefault="00FE4490" w:rsidP="00FE4490">
      <w:pPr>
        <w:pStyle w:val="a3"/>
        <w:rPr>
          <w:color w:val="000000"/>
          <w:sz w:val="27"/>
          <w:szCs w:val="27"/>
        </w:rPr>
      </w:pPr>
      <w:r>
        <w:rPr>
          <w:color w:val="000000"/>
          <w:sz w:val="27"/>
          <w:szCs w:val="27"/>
        </w:rPr>
        <w:t>6.7. Установка надгробных сооружений с надписями или нанесение на имеющиеся надгробные сооружения надписей, не отражающих сведений о действительно захороненных в данной могиле, запрещается.</w:t>
      </w:r>
    </w:p>
    <w:p w:rsidR="00FE4490" w:rsidRDefault="00FE4490" w:rsidP="00FE4490">
      <w:pPr>
        <w:pStyle w:val="a3"/>
        <w:rPr>
          <w:color w:val="000000"/>
          <w:sz w:val="27"/>
          <w:szCs w:val="27"/>
        </w:rPr>
      </w:pPr>
      <w:r>
        <w:rPr>
          <w:color w:val="000000"/>
          <w:sz w:val="27"/>
          <w:szCs w:val="27"/>
        </w:rPr>
        <w:t>6.8. Установка памятников, стел, мемориальных досок, других памятных знаков и надмогильных сооружений не на месте захоронения, запрещается.</w:t>
      </w:r>
    </w:p>
    <w:p w:rsidR="00FE4490" w:rsidRDefault="00FE4490" w:rsidP="00FE4490">
      <w:pPr>
        <w:pStyle w:val="a3"/>
        <w:rPr>
          <w:color w:val="000000"/>
          <w:sz w:val="27"/>
          <w:szCs w:val="27"/>
        </w:rPr>
      </w:pPr>
      <w:r>
        <w:rPr>
          <w:color w:val="000000"/>
          <w:sz w:val="27"/>
          <w:szCs w:val="27"/>
        </w:rPr>
        <w:t>7. Правила содержания мест погребения</w:t>
      </w:r>
    </w:p>
    <w:p w:rsidR="00FE4490" w:rsidRDefault="00FE4490" w:rsidP="00FE4490">
      <w:pPr>
        <w:pStyle w:val="a3"/>
        <w:rPr>
          <w:color w:val="000000"/>
          <w:sz w:val="27"/>
          <w:szCs w:val="27"/>
        </w:rPr>
      </w:pPr>
      <w:r>
        <w:rPr>
          <w:color w:val="000000"/>
          <w:sz w:val="27"/>
          <w:szCs w:val="27"/>
        </w:rPr>
        <w:t>7.1. Общественные кладбища открыты для свободного посещения.</w:t>
      </w:r>
    </w:p>
    <w:p w:rsidR="00FE4490" w:rsidRDefault="00FE4490" w:rsidP="00FE4490">
      <w:pPr>
        <w:pStyle w:val="a3"/>
        <w:rPr>
          <w:color w:val="000000"/>
          <w:sz w:val="27"/>
          <w:szCs w:val="27"/>
        </w:rPr>
      </w:pPr>
      <w:r>
        <w:rPr>
          <w:color w:val="000000"/>
          <w:sz w:val="27"/>
          <w:szCs w:val="27"/>
        </w:rPr>
        <w:t>7.2. Супруг(а), близкие родственники, иные родственники, законный представитель умершего или иное лицо, взявшее на себя обязанность осуществить погребение умершего, обязаны содержать могилу, надгробные сооружения и декоративную зелень, изгородь, в надлежащем порядке и своевременно производить поправку надмогильных холмов.</w:t>
      </w:r>
    </w:p>
    <w:p w:rsidR="00FE4490" w:rsidRDefault="00FE4490" w:rsidP="00FE4490">
      <w:pPr>
        <w:pStyle w:val="a3"/>
        <w:rPr>
          <w:color w:val="000000"/>
          <w:sz w:val="27"/>
          <w:szCs w:val="27"/>
        </w:rPr>
      </w:pPr>
      <w:r>
        <w:rPr>
          <w:color w:val="000000"/>
          <w:sz w:val="27"/>
          <w:szCs w:val="27"/>
        </w:rPr>
        <w:t>7.3. На территории кладбища посетители должны соблюдать общественный порядок и тишину.</w:t>
      </w:r>
    </w:p>
    <w:p w:rsidR="00FE4490" w:rsidRDefault="00FE4490" w:rsidP="00FE4490">
      <w:pPr>
        <w:pStyle w:val="a3"/>
        <w:rPr>
          <w:color w:val="000000"/>
          <w:sz w:val="27"/>
          <w:szCs w:val="27"/>
        </w:rPr>
      </w:pPr>
      <w:r>
        <w:rPr>
          <w:color w:val="000000"/>
          <w:sz w:val="27"/>
          <w:szCs w:val="27"/>
        </w:rPr>
        <w:t>7.4. На территории кладбища не допускается:</w:t>
      </w:r>
    </w:p>
    <w:p w:rsidR="00FE4490" w:rsidRDefault="00FE4490" w:rsidP="00FE4490">
      <w:pPr>
        <w:pStyle w:val="a3"/>
        <w:rPr>
          <w:color w:val="000000"/>
          <w:sz w:val="27"/>
          <w:szCs w:val="27"/>
        </w:rPr>
      </w:pPr>
      <w:r>
        <w:rPr>
          <w:color w:val="000000"/>
          <w:sz w:val="27"/>
          <w:szCs w:val="27"/>
        </w:rPr>
        <w:t>1)осквернять памятники и мемориальные доски, портить надгробные сооружения, оборудование кладбища;</w:t>
      </w:r>
    </w:p>
    <w:p w:rsidR="00FE4490" w:rsidRDefault="00FE4490" w:rsidP="00FE4490">
      <w:pPr>
        <w:pStyle w:val="a3"/>
        <w:rPr>
          <w:color w:val="000000"/>
          <w:sz w:val="27"/>
          <w:szCs w:val="27"/>
        </w:rPr>
      </w:pPr>
      <w:r>
        <w:rPr>
          <w:color w:val="000000"/>
          <w:sz w:val="27"/>
          <w:szCs w:val="27"/>
        </w:rPr>
        <w:lastRenderedPageBreak/>
        <w:t>2)засорять территорию;</w:t>
      </w:r>
    </w:p>
    <w:p w:rsidR="00FE4490" w:rsidRDefault="00FE4490" w:rsidP="00FE4490">
      <w:pPr>
        <w:pStyle w:val="a3"/>
        <w:rPr>
          <w:color w:val="000000"/>
          <w:sz w:val="27"/>
          <w:szCs w:val="27"/>
        </w:rPr>
      </w:pPr>
      <w:r>
        <w:rPr>
          <w:color w:val="000000"/>
          <w:sz w:val="27"/>
          <w:szCs w:val="27"/>
        </w:rPr>
        <w:t>3)повреждать зеленые насаждения, срывать цветы;</w:t>
      </w:r>
    </w:p>
    <w:p w:rsidR="00FE4490" w:rsidRDefault="00FE4490" w:rsidP="00FE4490">
      <w:pPr>
        <w:pStyle w:val="a3"/>
        <w:rPr>
          <w:color w:val="000000"/>
          <w:sz w:val="27"/>
          <w:szCs w:val="27"/>
        </w:rPr>
      </w:pPr>
      <w:r>
        <w:rPr>
          <w:color w:val="000000"/>
          <w:sz w:val="27"/>
          <w:szCs w:val="27"/>
        </w:rPr>
        <w:t>4)выгуливать и пасти домашних животных;</w:t>
      </w:r>
    </w:p>
    <w:p w:rsidR="00FE4490" w:rsidRDefault="00FE4490" w:rsidP="00FE4490">
      <w:pPr>
        <w:pStyle w:val="a3"/>
        <w:rPr>
          <w:color w:val="000000"/>
          <w:sz w:val="27"/>
          <w:szCs w:val="27"/>
        </w:rPr>
      </w:pPr>
      <w:r>
        <w:rPr>
          <w:color w:val="000000"/>
          <w:sz w:val="27"/>
          <w:szCs w:val="27"/>
        </w:rPr>
        <w:t>5)разводить костры, добывать песок, глину, резать дерн;</w:t>
      </w:r>
    </w:p>
    <w:p w:rsidR="00FE4490" w:rsidRDefault="00FE4490" w:rsidP="00FE4490">
      <w:pPr>
        <w:pStyle w:val="a3"/>
        <w:rPr>
          <w:color w:val="000000"/>
          <w:sz w:val="27"/>
          <w:szCs w:val="27"/>
        </w:rPr>
      </w:pPr>
      <w:r>
        <w:rPr>
          <w:color w:val="000000"/>
          <w:sz w:val="27"/>
          <w:szCs w:val="27"/>
        </w:rPr>
        <w:t>6)кататься на велосипедах, мопедах, мотороллерах, мотоциклах, санях.</w:t>
      </w:r>
    </w:p>
    <w:p w:rsidR="00FE4490" w:rsidRDefault="00FE4490" w:rsidP="00FE4490">
      <w:pPr>
        <w:pStyle w:val="a3"/>
        <w:rPr>
          <w:color w:val="000000"/>
          <w:sz w:val="27"/>
          <w:szCs w:val="27"/>
        </w:rPr>
      </w:pPr>
      <w:r>
        <w:rPr>
          <w:color w:val="000000"/>
          <w:sz w:val="27"/>
          <w:szCs w:val="27"/>
        </w:rPr>
        <w:t>7.5. Посетители общественных кладбищ имеют право:</w:t>
      </w:r>
    </w:p>
    <w:p w:rsidR="00FE4490" w:rsidRDefault="00FE4490" w:rsidP="00FE4490">
      <w:pPr>
        <w:pStyle w:val="a3"/>
        <w:rPr>
          <w:color w:val="000000"/>
          <w:sz w:val="27"/>
          <w:szCs w:val="27"/>
        </w:rPr>
      </w:pPr>
      <w:r>
        <w:rPr>
          <w:color w:val="000000"/>
          <w:sz w:val="27"/>
          <w:szCs w:val="27"/>
        </w:rPr>
        <w:t>- производить на захоронении посадку цветов и посев газонов;</w:t>
      </w:r>
    </w:p>
    <w:p w:rsidR="00FE4490" w:rsidRDefault="00FE4490" w:rsidP="00FE4490">
      <w:pPr>
        <w:pStyle w:val="a3"/>
        <w:rPr>
          <w:color w:val="000000"/>
          <w:sz w:val="27"/>
          <w:szCs w:val="27"/>
        </w:rPr>
      </w:pPr>
      <w:r>
        <w:rPr>
          <w:color w:val="000000"/>
          <w:sz w:val="27"/>
          <w:szCs w:val="27"/>
        </w:rPr>
        <w:t>- устанавливать надмогильные сооружения в соответствии с требованиями, устанавливаемыми настоящим Положением;</w:t>
      </w:r>
    </w:p>
    <w:p w:rsidR="00FE4490" w:rsidRDefault="00FE4490" w:rsidP="00FE4490">
      <w:pPr>
        <w:pStyle w:val="a3"/>
        <w:rPr>
          <w:color w:val="000000"/>
          <w:sz w:val="27"/>
          <w:szCs w:val="27"/>
        </w:rPr>
      </w:pPr>
      <w:r>
        <w:rPr>
          <w:color w:val="000000"/>
          <w:sz w:val="27"/>
          <w:szCs w:val="27"/>
        </w:rPr>
        <w:t>- проезжать на территорию кладбища в случае установки надмогильных сооружений.</w:t>
      </w:r>
    </w:p>
    <w:p w:rsidR="001A03AA" w:rsidRDefault="001A03AA">
      <w:bookmarkStart w:id="0" w:name="_GoBack"/>
      <w:bookmarkEnd w:id="0"/>
    </w:p>
    <w:sectPr w:rsidR="001A03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9A2"/>
    <w:rsid w:val="001709A2"/>
    <w:rsid w:val="001A03AA"/>
    <w:rsid w:val="00FE4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44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44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1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1995</Words>
  <Characters>11376</Characters>
  <Application>Microsoft Office Word</Application>
  <DocSecurity>0</DocSecurity>
  <Lines>94</Lines>
  <Paragraphs>26</Paragraphs>
  <ScaleCrop>false</ScaleCrop>
  <Company>Microsoft</Company>
  <LinksUpToDate>false</LinksUpToDate>
  <CharactersWithSpaces>13345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2018-04-09T03:13:00Z</dcterms:created>
  <dcterms:modified xsi:type="dcterms:W3CDTF">2018-04-09T03:13:00Z</dcterms:modified>
</cp:coreProperties>
</file>